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1BB" w:rsidRPr="006070D3" w:rsidRDefault="001C61BB" w:rsidP="00C31920">
      <w:pPr>
        <w:autoSpaceDE w:val="0"/>
        <w:autoSpaceDN w:val="0"/>
        <w:bidi w:val="0"/>
        <w:adjustRightInd w:val="0"/>
        <w:spacing w:line="480" w:lineRule="auto"/>
        <w:rPr>
          <w:rFonts w:ascii="Times New Roman" w:hAnsi="Times New Roman" w:cs="Times New Roman"/>
          <w:sz w:val="24"/>
          <w:szCs w:val="24"/>
        </w:rPr>
      </w:pPr>
    </w:p>
    <w:p w:rsidR="00887241" w:rsidRPr="006070D3" w:rsidRDefault="00887241" w:rsidP="00887241">
      <w:pPr>
        <w:autoSpaceDE w:val="0"/>
        <w:autoSpaceDN w:val="0"/>
        <w:bidi w:val="0"/>
        <w:adjustRightInd w:val="0"/>
        <w:spacing w:line="480" w:lineRule="auto"/>
        <w:jc w:val="center"/>
        <w:rPr>
          <w:rFonts w:ascii="Times New Roman" w:hAnsi="Times New Roman" w:cs="Times New Roman"/>
          <w:sz w:val="24"/>
          <w:szCs w:val="24"/>
        </w:rPr>
      </w:pPr>
      <w:r w:rsidRPr="006070D3">
        <w:rPr>
          <w:rFonts w:ascii="Times New Roman" w:hAnsi="Times New Roman" w:cs="Times New Roman"/>
          <w:sz w:val="24"/>
          <w:szCs w:val="24"/>
        </w:rPr>
        <w:t>Pre-test design</w:t>
      </w:r>
    </w:p>
    <w:p w:rsidR="00887241" w:rsidRPr="006070D3" w:rsidRDefault="00887241" w:rsidP="00887241">
      <w:pPr>
        <w:autoSpaceDE w:val="0"/>
        <w:autoSpaceDN w:val="0"/>
        <w:bidi w:val="0"/>
        <w:adjustRightInd w:val="0"/>
        <w:spacing w:line="480" w:lineRule="auto"/>
        <w:jc w:val="center"/>
        <w:rPr>
          <w:rFonts w:ascii="Times New Roman" w:hAnsi="Times New Roman" w:cs="Times New Roman"/>
          <w:sz w:val="24"/>
          <w:szCs w:val="24"/>
        </w:rPr>
      </w:pPr>
      <w:r w:rsidRPr="006070D3">
        <w:rPr>
          <w:rFonts w:ascii="Times New Roman" w:hAnsi="Times New Roman" w:cs="Times New Roman"/>
          <w:sz w:val="24"/>
          <w:szCs w:val="24"/>
        </w:rPr>
        <w:t>Student's Name</w:t>
      </w:r>
    </w:p>
    <w:p w:rsidR="00887241" w:rsidRPr="006070D3" w:rsidRDefault="00887241" w:rsidP="00887241">
      <w:pPr>
        <w:autoSpaceDE w:val="0"/>
        <w:autoSpaceDN w:val="0"/>
        <w:bidi w:val="0"/>
        <w:adjustRightInd w:val="0"/>
        <w:spacing w:line="480" w:lineRule="auto"/>
        <w:jc w:val="center"/>
        <w:rPr>
          <w:rFonts w:ascii="Times New Roman" w:hAnsi="Times New Roman" w:cs="Times New Roman"/>
          <w:sz w:val="24"/>
          <w:szCs w:val="24"/>
        </w:rPr>
      </w:pPr>
      <w:r w:rsidRPr="006070D3">
        <w:rPr>
          <w:rFonts w:ascii="Times New Roman" w:hAnsi="Times New Roman" w:cs="Times New Roman"/>
          <w:sz w:val="24"/>
          <w:szCs w:val="24"/>
        </w:rPr>
        <w:t>Institution</w:t>
      </w:r>
    </w:p>
    <w:p w:rsidR="00887241" w:rsidRPr="006070D3" w:rsidRDefault="00887241" w:rsidP="00887241">
      <w:pPr>
        <w:autoSpaceDE w:val="0"/>
        <w:autoSpaceDN w:val="0"/>
        <w:bidi w:val="0"/>
        <w:adjustRightInd w:val="0"/>
        <w:spacing w:line="480" w:lineRule="auto"/>
        <w:jc w:val="center"/>
        <w:rPr>
          <w:rFonts w:ascii="Times New Roman" w:hAnsi="Times New Roman" w:cs="Times New Roman"/>
          <w:sz w:val="24"/>
          <w:szCs w:val="24"/>
        </w:rPr>
      </w:pPr>
      <w:r w:rsidRPr="006070D3">
        <w:rPr>
          <w:rFonts w:ascii="Times New Roman" w:hAnsi="Times New Roman" w:cs="Times New Roman"/>
          <w:sz w:val="24"/>
          <w:szCs w:val="24"/>
        </w:rPr>
        <w:t>Date of Submission</w:t>
      </w:r>
    </w:p>
    <w:p w:rsidR="00887241" w:rsidRPr="006070D3" w:rsidRDefault="00887241" w:rsidP="00887241">
      <w:pPr>
        <w:tabs>
          <w:tab w:val="left" w:pos="1881"/>
        </w:tabs>
        <w:autoSpaceDE w:val="0"/>
        <w:autoSpaceDN w:val="0"/>
        <w:bidi w:val="0"/>
        <w:adjustRightInd w:val="0"/>
        <w:spacing w:line="480" w:lineRule="auto"/>
        <w:jc w:val="center"/>
        <w:rPr>
          <w:rFonts w:ascii="Times New Roman" w:hAnsi="Times New Roman" w:cs="Times New Roman"/>
          <w:sz w:val="24"/>
          <w:szCs w:val="24"/>
        </w:rPr>
      </w:pPr>
    </w:p>
    <w:p w:rsidR="00887241" w:rsidRPr="006070D3" w:rsidRDefault="00887241" w:rsidP="00887241">
      <w:pPr>
        <w:tabs>
          <w:tab w:val="left" w:pos="6032"/>
        </w:tabs>
        <w:autoSpaceDE w:val="0"/>
        <w:autoSpaceDN w:val="0"/>
        <w:bidi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ab/>
      </w:r>
    </w:p>
    <w:p w:rsidR="00887241" w:rsidRPr="006070D3" w:rsidRDefault="00887241" w:rsidP="00887241">
      <w:pPr>
        <w:autoSpaceDE w:val="0"/>
        <w:autoSpaceDN w:val="0"/>
        <w:bidi w:val="0"/>
        <w:adjustRightInd w:val="0"/>
        <w:spacing w:line="480" w:lineRule="auto"/>
        <w:rPr>
          <w:rFonts w:ascii="Times New Roman" w:hAnsi="Times New Roman" w:cs="Times New Roman"/>
          <w:sz w:val="24"/>
          <w:szCs w:val="24"/>
        </w:rPr>
      </w:pPr>
    </w:p>
    <w:p w:rsidR="00887241" w:rsidRPr="006070D3" w:rsidRDefault="00887241" w:rsidP="00887241">
      <w:pPr>
        <w:autoSpaceDE w:val="0"/>
        <w:autoSpaceDN w:val="0"/>
        <w:bidi w:val="0"/>
        <w:adjustRightInd w:val="0"/>
        <w:spacing w:line="480" w:lineRule="auto"/>
        <w:rPr>
          <w:rFonts w:ascii="Times New Roman" w:hAnsi="Times New Roman" w:cs="Times New Roman"/>
          <w:sz w:val="24"/>
          <w:szCs w:val="24"/>
        </w:rPr>
      </w:pPr>
    </w:p>
    <w:p w:rsidR="00887241" w:rsidRPr="006070D3" w:rsidRDefault="00887241" w:rsidP="00887241">
      <w:pPr>
        <w:autoSpaceDE w:val="0"/>
        <w:autoSpaceDN w:val="0"/>
        <w:bidi w:val="0"/>
        <w:adjustRightInd w:val="0"/>
        <w:spacing w:line="480" w:lineRule="auto"/>
        <w:rPr>
          <w:rFonts w:ascii="Times New Roman" w:hAnsi="Times New Roman" w:cs="Times New Roman"/>
          <w:sz w:val="24"/>
          <w:szCs w:val="24"/>
        </w:rPr>
      </w:pPr>
    </w:p>
    <w:p w:rsidR="00887241" w:rsidRPr="006070D3" w:rsidRDefault="00887241" w:rsidP="00887241">
      <w:pPr>
        <w:autoSpaceDE w:val="0"/>
        <w:autoSpaceDN w:val="0"/>
        <w:bidi w:val="0"/>
        <w:adjustRightInd w:val="0"/>
        <w:spacing w:line="480" w:lineRule="auto"/>
        <w:rPr>
          <w:rFonts w:ascii="Times New Roman" w:hAnsi="Times New Roman" w:cs="Times New Roman"/>
          <w:sz w:val="24"/>
          <w:szCs w:val="24"/>
        </w:rPr>
      </w:pPr>
    </w:p>
    <w:p w:rsidR="00887241" w:rsidRPr="006070D3" w:rsidRDefault="00887241" w:rsidP="00887241">
      <w:pPr>
        <w:autoSpaceDE w:val="0"/>
        <w:autoSpaceDN w:val="0"/>
        <w:bidi w:val="0"/>
        <w:adjustRightInd w:val="0"/>
        <w:spacing w:line="480" w:lineRule="auto"/>
        <w:rPr>
          <w:rFonts w:ascii="Times New Roman" w:hAnsi="Times New Roman" w:cs="Times New Roman"/>
          <w:sz w:val="24"/>
          <w:szCs w:val="24"/>
        </w:rPr>
      </w:pPr>
    </w:p>
    <w:p w:rsidR="00887241" w:rsidRPr="006070D3" w:rsidRDefault="00887241" w:rsidP="00887241">
      <w:pPr>
        <w:autoSpaceDE w:val="0"/>
        <w:autoSpaceDN w:val="0"/>
        <w:bidi w:val="0"/>
        <w:adjustRightInd w:val="0"/>
        <w:spacing w:line="480" w:lineRule="auto"/>
        <w:rPr>
          <w:rFonts w:ascii="Times New Roman" w:hAnsi="Times New Roman" w:cs="Times New Roman"/>
          <w:sz w:val="24"/>
          <w:szCs w:val="24"/>
        </w:rPr>
      </w:pPr>
    </w:p>
    <w:p w:rsidR="00887241" w:rsidRPr="006070D3" w:rsidRDefault="00887241" w:rsidP="00887241">
      <w:pPr>
        <w:autoSpaceDE w:val="0"/>
        <w:autoSpaceDN w:val="0"/>
        <w:bidi w:val="0"/>
        <w:adjustRightInd w:val="0"/>
        <w:spacing w:line="480" w:lineRule="auto"/>
        <w:rPr>
          <w:rFonts w:ascii="Times New Roman" w:hAnsi="Times New Roman" w:cs="Times New Roman"/>
          <w:sz w:val="24"/>
          <w:szCs w:val="24"/>
        </w:rPr>
      </w:pPr>
    </w:p>
    <w:p w:rsidR="00887241" w:rsidRPr="006070D3" w:rsidRDefault="00887241" w:rsidP="00887241">
      <w:pPr>
        <w:autoSpaceDE w:val="0"/>
        <w:autoSpaceDN w:val="0"/>
        <w:bidi w:val="0"/>
        <w:adjustRightInd w:val="0"/>
        <w:spacing w:line="480" w:lineRule="auto"/>
        <w:rPr>
          <w:rFonts w:ascii="Times New Roman" w:hAnsi="Times New Roman" w:cs="Times New Roman"/>
          <w:sz w:val="24"/>
          <w:szCs w:val="24"/>
        </w:rPr>
      </w:pPr>
    </w:p>
    <w:p w:rsidR="00887241" w:rsidRPr="006070D3" w:rsidRDefault="00887241" w:rsidP="00887241">
      <w:pPr>
        <w:autoSpaceDE w:val="0"/>
        <w:autoSpaceDN w:val="0"/>
        <w:bidi w:val="0"/>
        <w:adjustRightInd w:val="0"/>
        <w:spacing w:line="480" w:lineRule="auto"/>
        <w:rPr>
          <w:rFonts w:ascii="Times New Roman" w:hAnsi="Times New Roman" w:cs="Times New Roman"/>
          <w:sz w:val="24"/>
          <w:szCs w:val="24"/>
        </w:rPr>
      </w:pPr>
    </w:p>
    <w:p w:rsidR="00887241" w:rsidRPr="006070D3" w:rsidRDefault="00887241" w:rsidP="00887241">
      <w:pPr>
        <w:autoSpaceDE w:val="0"/>
        <w:autoSpaceDN w:val="0"/>
        <w:bidi w:val="0"/>
        <w:adjustRightInd w:val="0"/>
        <w:spacing w:line="480" w:lineRule="auto"/>
        <w:rPr>
          <w:rFonts w:ascii="Times New Roman" w:hAnsi="Times New Roman" w:cs="Times New Roman"/>
          <w:sz w:val="24"/>
          <w:szCs w:val="24"/>
        </w:rPr>
      </w:pPr>
    </w:p>
    <w:p w:rsidR="00887241" w:rsidRDefault="00887241" w:rsidP="00887241">
      <w:pPr>
        <w:autoSpaceDE w:val="0"/>
        <w:autoSpaceDN w:val="0"/>
        <w:bidi w:val="0"/>
        <w:adjustRightInd w:val="0"/>
        <w:spacing w:line="480" w:lineRule="auto"/>
        <w:rPr>
          <w:rFonts w:ascii="Times New Roman" w:hAnsi="Times New Roman" w:cs="Times New Roman"/>
          <w:sz w:val="24"/>
          <w:szCs w:val="24"/>
        </w:rPr>
      </w:pPr>
    </w:p>
    <w:p w:rsidR="00887241" w:rsidRDefault="00887241" w:rsidP="00887241">
      <w:pPr>
        <w:autoSpaceDE w:val="0"/>
        <w:autoSpaceDN w:val="0"/>
        <w:bidi w:val="0"/>
        <w:adjustRightInd w:val="0"/>
        <w:spacing w:line="480" w:lineRule="auto"/>
        <w:rPr>
          <w:rFonts w:ascii="Times New Roman" w:hAnsi="Times New Roman" w:cs="Times New Roman"/>
          <w:sz w:val="24"/>
          <w:szCs w:val="24"/>
        </w:rPr>
      </w:pPr>
    </w:p>
    <w:p w:rsidR="00887241" w:rsidRPr="006070D3" w:rsidRDefault="00887241" w:rsidP="00887241">
      <w:pPr>
        <w:autoSpaceDE w:val="0"/>
        <w:autoSpaceDN w:val="0"/>
        <w:bidi w:val="0"/>
        <w:adjustRightInd w:val="0"/>
        <w:spacing w:line="480" w:lineRule="auto"/>
        <w:rPr>
          <w:rFonts w:ascii="Times New Roman" w:hAnsi="Times New Roman" w:cs="Times New Roman"/>
          <w:sz w:val="24"/>
          <w:szCs w:val="24"/>
        </w:rPr>
      </w:pPr>
    </w:p>
    <w:p w:rsidR="00887241" w:rsidRDefault="00887241" w:rsidP="00887241">
      <w:pPr>
        <w:autoSpaceDE w:val="0"/>
        <w:autoSpaceDN w:val="0"/>
        <w:bidi w:val="0"/>
        <w:adjustRightInd w:val="0"/>
        <w:spacing w:line="480" w:lineRule="auto"/>
        <w:rPr>
          <w:rFonts w:ascii="Times New Roman" w:hAnsi="Times New Roman" w:cs="Times New Roman"/>
          <w:sz w:val="24"/>
          <w:szCs w:val="24"/>
        </w:rPr>
      </w:pPr>
    </w:p>
    <w:p w:rsidR="00887241" w:rsidRDefault="00887241" w:rsidP="00887241">
      <w:pPr>
        <w:autoSpaceDE w:val="0"/>
        <w:autoSpaceDN w:val="0"/>
        <w:bidi w:val="0"/>
        <w:adjustRightInd w:val="0"/>
        <w:spacing w:line="480" w:lineRule="auto"/>
        <w:rPr>
          <w:rFonts w:ascii="Times New Roman" w:hAnsi="Times New Roman" w:cs="Times New Roman"/>
          <w:sz w:val="24"/>
          <w:szCs w:val="24"/>
        </w:rPr>
      </w:pPr>
    </w:p>
    <w:p w:rsidR="002600C6" w:rsidRDefault="00887241" w:rsidP="00887241">
      <w:pPr>
        <w:autoSpaceDE w:val="0"/>
        <w:autoSpaceDN w:val="0"/>
        <w:bidi w:val="0"/>
        <w:adjustRightInd w:val="0"/>
        <w:spacing w:line="480" w:lineRule="auto"/>
        <w:ind w:firstLine="720"/>
        <w:rPr>
          <w:rFonts w:ascii="Times New Roman" w:hAnsi="Times New Roman" w:cs="Times New Roman"/>
          <w:sz w:val="24"/>
          <w:szCs w:val="24"/>
        </w:rPr>
      </w:pPr>
      <w:r w:rsidRPr="006070D3">
        <w:rPr>
          <w:rFonts w:ascii="Times New Roman" w:hAnsi="Times New Roman" w:cs="Times New Roman"/>
          <w:sz w:val="24"/>
          <w:szCs w:val="24"/>
        </w:rPr>
        <w:lastRenderedPageBreak/>
        <w:t xml:space="preserve">According to </w:t>
      </w:r>
      <w:r w:rsidRPr="006070D3">
        <w:rPr>
          <w:rFonts w:ascii="Times New Roman" w:hAnsi="Times New Roman" w:cs="Times New Roman"/>
          <w:color w:val="222222"/>
          <w:sz w:val="24"/>
          <w:szCs w:val="24"/>
          <w:shd w:val="clear" w:color="auto" w:fill="FFFFFF"/>
        </w:rPr>
        <w:t>Leung, (2019)</w:t>
      </w:r>
      <w:r w:rsidRPr="006070D3">
        <w:rPr>
          <w:rFonts w:ascii="Times New Roman" w:hAnsi="Times New Roman" w:cs="Times New Roman"/>
          <w:sz w:val="24"/>
          <w:szCs w:val="24"/>
        </w:rPr>
        <w:t>, a pre-test is a research design whereby assessment measures are given to the participants both before and after research to determine if any changes could be attributed to the study. Assessment measures provided to the participants before the analysis indicated that when the age is high, self-esteem</w:t>
      </w:r>
      <w:r>
        <w:rPr>
          <w:rFonts w:ascii="Times New Roman" w:hAnsi="Times New Roman" w:cs="Times New Roman"/>
          <w:sz w:val="24"/>
          <w:szCs w:val="24"/>
        </w:rPr>
        <w:t xml:space="preserve">, optimism and </w:t>
      </w:r>
      <w:r w:rsidRPr="006070D3">
        <w:rPr>
          <w:rFonts w:ascii="Times New Roman" w:hAnsi="Times New Roman" w:cs="Times New Roman"/>
          <w:sz w:val="24"/>
          <w:szCs w:val="24"/>
        </w:rPr>
        <w:t xml:space="preserve">resilience </w:t>
      </w:r>
      <w:r>
        <w:rPr>
          <w:rFonts w:ascii="Times New Roman" w:hAnsi="Times New Roman" w:cs="Times New Roman"/>
          <w:sz w:val="24"/>
          <w:szCs w:val="24"/>
        </w:rPr>
        <w:t>are</w:t>
      </w:r>
      <w:r w:rsidRPr="006070D3">
        <w:rPr>
          <w:rFonts w:ascii="Times New Roman" w:hAnsi="Times New Roman" w:cs="Times New Roman"/>
          <w:sz w:val="24"/>
          <w:szCs w:val="24"/>
        </w:rPr>
        <w:t xml:space="preserve"> also high. Additionally, when the stress level is high, then the levels of sleep disturbance, anxiety, depression are high. However, when stress, anxiety, sleep disturbance, and depression are high, self-esteem, optimism, resilience are low. On the other hand, when stress, anxiety, sleep disturbance, and depression are common, self-esteem, optimism, and resilience are high. Later, participants were issued another assessment measure after conducting research. </w:t>
      </w:r>
    </w:p>
    <w:p w:rsidR="00887241" w:rsidRDefault="002600C6" w:rsidP="002600C6">
      <w:pPr>
        <w:autoSpaceDE w:val="0"/>
        <w:autoSpaceDN w:val="0"/>
        <w:bidi w:val="0"/>
        <w:adjustRightInd w:val="0"/>
        <w:spacing w:line="480" w:lineRule="auto"/>
        <w:ind w:firstLine="720"/>
        <w:rPr>
          <w:rFonts w:ascii="Times New Roman" w:hAnsi="Times New Roman" w:cs="Times New Roman"/>
          <w:sz w:val="24"/>
          <w:szCs w:val="24"/>
        </w:rPr>
      </w:pPr>
      <w:r w:rsidRPr="006070D3">
        <w:rPr>
          <w:rFonts w:ascii="Times New Roman" w:hAnsi="Times New Roman" w:cs="Times New Roman"/>
          <w:color w:val="222222"/>
          <w:sz w:val="24"/>
          <w:szCs w:val="24"/>
          <w:shd w:val="clear" w:color="auto" w:fill="FFFFFF"/>
        </w:rPr>
        <w:t>Little et al</w:t>
      </w:r>
      <w:r w:rsidR="008E631E" w:rsidRPr="006070D3">
        <w:rPr>
          <w:rFonts w:ascii="Times New Roman" w:hAnsi="Times New Roman" w:cs="Times New Roman"/>
          <w:color w:val="222222"/>
          <w:sz w:val="24"/>
          <w:szCs w:val="24"/>
          <w:shd w:val="clear" w:color="auto" w:fill="FFFFFF"/>
        </w:rPr>
        <w:t>.</w:t>
      </w:r>
      <w:r w:rsidR="008E631E">
        <w:rPr>
          <w:rFonts w:ascii="Times New Roman" w:hAnsi="Times New Roman" w:cs="Times New Roman"/>
          <w:color w:val="222222"/>
          <w:sz w:val="24"/>
          <w:szCs w:val="24"/>
          <w:shd w:val="clear" w:color="auto" w:fill="FFFFFF"/>
        </w:rPr>
        <w:t xml:space="preserve"> (</w:t>
      </w:r>
      <w:r w:rsidRPr="006070D3">
        <w:rPr>
          <w:rFonts w:ascii="Times New Roman" w:hAnsi="Times New Roman" w:cs="Times New Roman"/>
          <w:color w:val="222222"/>
          <w:sz w:val="24"/>
          <w:szCs w:val="24"/>
          <w:shd w:val="clear" w:color="auto" w:fill="FFFFFF"/>
        </w:rPr>
        <w:t>2020</w:t>
      </w:r>
      <w:r>
        <w:rPr>
          <w:rFonts w:ascii="Times New Roman" w:hAnsi="Times New Roman" w:cs="Times New Roman"/>
          <w:color w:val="222222"/>
          <w:sz w:val="24"/>
          <w:szCs w:val="24"/>
          <w:shd w:val="clear" w:color="auto" w:fill="FFFFFF"/>
        </w:rPr>
        <w:t xml:space="preserve">) propose that the </w:t>
      </w:r>
      <w:r w:rsidR="00887241" w:rsidRPr="006070D3">
        <w:rPr>
          <w:rFonts w:ascii="Times New Roman" w:hAnsi="Times New Roman" w:cs="Times New Roman"/>
          <w:sz w:val="24"/>
          <w:szCs w:val="24"/>
        </w:rPr>
        <w:t>research hypothesized that if the Pearson coefficient is a positive number, a higher score on one variable predicts a higher score on the other, and a lower score on the score on one indicates a more down on the other. If it's a negative number, that means that if one variable has a higher value, the other variable is likely to have a lower value. When the participants went through the results, there was a very slight difference between the assessment measures before and after the research was conducted.  Results showed that when the age is high, optimism is not very high, meaning not all older people are optimistic (</w:t>
      </w:r>
      <w:r w:rsidR="00887241" w:rsidRPr="006070D3">
        <w:rPr>
          <w:rFonts w:ascii="Times New Roman" w:hAnsi="Times New Roman" w:cs="Times New Roman"/>
          <w:color w:val="222222"/>
          <w:sz w:val="24"/>
          <w:szCs w:val="24"/>
          <w:shd w:val="clear" w:color="auto" w:fill="FFFFFF"/>
        </w:rPr>
        <w:t xml:space="preserve">Little </w:t>
      </w:r>
      <w:proofErr w:type="gramStart"/>
      <w:r w:rsidR="00887241" w:rsidRPr="006070D3">
        <w:rPr>
          <w:rFonts w:ascii="Times New Roman" w:hAnsi="Times New Roman" w:cs="Times New Roman"/>
          <w:color w:val="222222"/>
          <w:sz w:val="24"/>
          <w:szCs w:val="24"/>
          <w:shd w:val="clear" w:color="auto" w:fill="FFFFFF"/>
        </w:rPr>
        <w:t>et</w:t>
      </w:r>
      <w:proofErr w:type="gramEnd"/>
      <w:r w:rsidR="00887241" w:rsidRPr="006070D3">
        <w:rPr>
          <w:rFonts w:ascii="Times New Roman" w:hAnsi="Times New Roman" w:cs="Times New Roman"/>
          <w:color w:val="222222"/>
          <w:sz w:val="24"/>
          <w:szCs w:val="24"/>
          <w:shd w:val="clear" w:color="auto" w:fill="FFFFFF"/>
        </w:rPr>
        <w:t xml:space="preserve"> al.2020)</w:t>
      </w:r>
      <w:r w:rsidR="00887241" w:rsidRPr="006070D3">
        <w:rPr>
          <w:rFonts w:ascii="Times New Roman" w:hAnsi="Times New Roman" w:cs="Times New Roman"/>
          <w:sz w:val="24"/>
          <w:szCs w:val="24"/>
        </w:rPr>
        <w:t>. Additionally, the results showed that when the age is high, the level of resilience was increased, indicating that not all older people are resilient. Therefore, regarding the analysis made above concerning pre-test design, the assessment measure taken before and after the research is almost the same, proofing that it’s the best design to conduct any research.</w:t>
      </w:r>
    </w:p>
    <w:p w:rsidR="00887241" w:rsidRDefault="00887241" w:rsidP="00887241">
      <w:pPr>
        <w:autoSpaceDE w:val="0"/>
        <w:autoSpaceDN w:val="0"/>
        <w:bidi w:val="0"/>
        <w:adjustRightInd w:val="0"/>
        <w:spacing w:line="480" w:lineRule="auto"/>
        <w:ind w:firstLine="720"/>
        <w:rPr>
          <w:rFonts w:ascii="Times New Roman" w:hAnsi="Times New Roman" w:cs="Times New Roman"/>
          <w:sz w:val="24"/>
          <w:szCs w:val="24"/>
        </w:rPr>
      </w:pPr>
    </w:p>
    <w:p w:rsidR="00887241" w:rsidRDefault="00887241" w:rsidP="00887241">
      <w:pPr>
        <w:autoSpaceDE w:val="0"/>
        <w:autoSpaceDN w:val="0"/>
        <w:bidi w:val="0"/>
        <w:adjustRightInd w:val="0"/>
        <w:spacing w:line="480" w:lineRule="auto"/>
        <w:ind w:firstLine="720"/>
        <w:rPr>
          <w:rFonts w:ascii="Times New Roman" w:hAnsi="Times New Roman" w:cs="Times New Roman"/>
          <w:sz w:val="24"/>
          <w:szCs w:val="24"/>
        </w:rPr>
      </w:pPr>
    </w:p>
    <w:p w:rsidR="00887241" w:rsidRDefault="00887241" w:rsidP="00887241">
      <w:pPr>
        <w:autoSpaceDE w:val="0"/>
        <w:autoSpaceDN w:val="0"/>
        <w:bidi w:val="0"/>
        <w:adjustRightInd w:val="0"/>
        <w:spacing w:line="480" w:lineRule="auto"/>
        <w:ind w:firstLine="720"/>
        <w:rPr>
          <w:rFonts w:ascii="Times New Roman" w:hAnsi="Times New Roman" w:cs="Times New Roman"/>
          <w:sz w:val="24"/>
          <w:szCs w:val="24"/>
        </w:rPr>
      </w:pPr>
    </w:p>
    <w:p w:rsidR="00887241" w:rsidRPr="006070D3" w:rsidRDefault="00887241" w:rsidP="00887241">
      <w:pPr>
        <w:tabs>
          <w:tab w:val="left" w:pos="6837"/>
        </w:tabs>
        <w:autoSpaceDE w:val="0"/>
        <w:autoSpaceDN w:val="0"/>
        <w:bidi w:val="0"/>
        <w:adjustRightInd w:val="0"/>
        <w:spacing w:line="480" w:lineRule="auto"/>
        <w:jc w:val="center"/>
        <w:rPr>
          <w:rFonts w:ascii="Times New Roman" w:hAnsi="Times New Roman" w:cs="Times New Roman"/>
          <w:sz w:val="24"/>
          <w:szCs w:val="24"/>
        </w:rPr>
      </w:pPr>
      <w:r w:rsidRPr="006070D3">
        <w:rPr>
          <w:rFonts w:ascii="Times New Roman" w:hAnsi="Times New Roman" w:cs="Times New Roman"/>
          <w:sz w:val="24"/>
          <w:szCs w:val="24"/>
        </w:rPr>
        <w:lastRenderedPageBreak/>
        <w:t>References</w:t>
      </w:r>
    </w:p>
    <w:p w:rsidR="00887241" w:rsidRPr="006070D3" w:rsidRDefault="00887241" w:rsidP="00887241">
      <w:pPr>
        <w:tabs>
          <w:tab w:val="left" w:pos="6837"/>
        </w:tabs>
        <w:autoSpaceDE w:val="0"/>
        <w:autoSpaceDN w:val="0"/>
        <w:bidi w:val="0"/>
        <w:adjustRightInd w:val="0"/>
        <w:spacing w:line="480" w:lineRule="auto"/>
        <w:jc w:val="center"/>
        <w:rPr>
          <w:rFonts w:ascii="Times New Roman" w:hAnsi="Times New Roman" w:cs="Times New Roman"/>
          <w:color w:val="222222"/>
          <w:sz w:val="24"/>
          <w:szCs w:val="24"/>
          <w:shd w:val="clear" w:color="auto" w:fill="FFFFFF"/>
        </w:rPr>
      </w:pPr>
      <w:r w:rsidRPr="006070D3">
        <w:rPr>
          <w:rFonts w:ascii="Times New Roman" w:hAnsi="Times New Roman" w:cs="Times New Roman"/>
          <w:color w:val="222222"/>
          <w:sz w:val="24"/>
          <w:szCs w:val="24"/>
          <w:shd w:val="clear" w:color="auto" w:fill="FFFFFF"/>
        </w:rPr>
        <w:t>Leung, K. C. (2019). Compare the moderator for pre-test-post-test design in peer tutoring with treatment-control/comparison design. </w:t>
      </w:r>
      <w:r w:rsidRPr="006070D3">
        <w:rPr>
          <w:rFonts w:ascii="Times New Roman" w:hAnsi="Times New Roman" w:cs="Times New Roman"/>
          <w:i/>
          <w:iCs/>
          <w:color w:val="222222"/>
          <w:sz w:val="24"/>
          <w:szCs w:val="24"/>
          <w:shd w:val="clear" w:color="auto" w:fill="FFFFFF"/>
        </w:rPr>
        <w:t>European Journal of Psychology of Education</w:t>
      </w:r>
      <w:r w:rsidRPr="006070D3">
        <w:rPr>
          <w:rFonts w:ascii="Times New Roman" w:hAnsi="Times New Roman" w:cs="Times New Roman"/>
          <w:color w:val="222222"/>
          <w:sz w:val="24"/>
          <w:szCs w:val="24"/>
          <w:shd w:val="clear" w:color="auto" w:fill="FFFFFF"/>
        </w:rPr>
        <w:t>, </w:t>
      </w:r>
      <w:r w:rsidRPr="006070D3">
        <w:rPr>
          <w:rFonts w:ascii="Times New Roman" w:hAnsi="Times New Roman" w:cs="Times New Roman"/>
          <w:i/>
          <w:iCs/>
          <w:color w:val="222222"/>
          <w:sz w:val="24"/>
          <w:szCs w:val="24"/>
          <w:shd w:val="clear" w:color="auto" w:fill="FFFFFF"/>
        </w:rPr>
        <w:t>34</w:t>
      </w:r>
      <w:r w:rsidRPr="006070D3">
        <w:rPr>
          <w:rFonts w:ascii="Times New Roman" w:hAnsi="Times New Roman" w:cs="Times New Roman"/>
          <w:color w:val="222222"/>
          <w:sz w:val="24"/>
          <w:szCs w:val="24"/>
          <w:shd w:val="clear" w:color="auto" w:fill="FFFFFF"/>
        </w:rPr>
        <w:t>(4), 685-703.</w:t>
      </w:r>
    </w:p>
    <w:p w:rsidR="00666737" w:rsidRPr="006070D3" w:rsidRDefault="00887241" w:rsidP="00887241">
      <w:pPr>
        <w:tabs>
          <w:tab w:val="left" w:pos="6837"/>
        </w:tabs>
        <w:autoSpaceDE w:val="0"/>
        <w:autoSpaceDN w:val="0"/>
        <w:bidi w:val="0"/>
        <w:adjustRightInd w:val="0"/>
        <w:spacing w:line="480" w:lineRule="auto"/>
        <w:jc w:val="center"/>
        <w:rPr>
          <w:rFonts w:ascii="Times New Roman" w:hAnsi="Times New Roman" w:cs="Times New Roman"/>
          <w:sz w:val="24"/>
          <w:szCs w:val="24"/>
        </w:rPr>
      </w:pPr>
      <w:r w:rsidRPr="006070D3">
        <w:rPr>
          <w:rFonts w:ascii="Times New Roman" w:hAnsi="Times New Roman" w:cs="Times New Roman"/>
          <w:color w:val="222222"/>
          <w:sz w:val="24"/>
          <w:szCs w:val="24"/>
          <w:shd w:val="clear" w:color="auto" w:fill="FFFFFF"/>
        </w:rPr>
        <w:t xml:space="preserve">Little, T. D., Chang, R., </w:t>
      </w:r>
      <w:proofErr w:type="spellStart"/>
      <w:r w:rsidRPr="006070D3">
        <w:rPr>
          <w:rFonts w:ascii="Times New Roman" w:hAnsi="Times New Roman" w:cs="Times New Roman"/>
          <w:color w:val="222222"/>
          <w:sz w:val="24"/>
          <w:szCs w:val="24"/>
          <w:shd w:val="clear" w:color="auto" w:fill="FFFFFF"/>
        </w:rPr>
        <w:t>Gorrall</w:t>
      </w:r>
      <w:proofErr w:type="spellEnd"/>
      <w:r w:rsidRPr="006070D3">
        <w:rPr>
          <w:rFonts w:ascii="Times New Roman" w:hAnsi="Times New Roman" w:cs="Times New Roman"/>
          <w:color w:val="222222"/>
          <w:sz w:val="24"/>
          <w:szCs w:val="24"/>
          <w:shd w:val="clear" w:color="auto" w:fill="FFFFFF"/>
        </w:rPr>
        <w:t xml:space="preserve">, B. K., </w:t>
      </w:r>
      <w:proofErr w:type="spellStart"/>
      <w:r w:rsidRPr="006070D3">
        <w:rPr>
          <w:rFonts w:ascii="Times New Roman" w:hAnsi="Times New Roman" w:cs="Times New Roman"/>
          <w:color w:val="222222"/>
          <w:sz w:val="24"/>
          <w:szCs w:val="24"/>
          <w:shd w:val="clear" w:color="auto" w:fill="FFFFFF"/>
        </w:rPr>
        <w:t>Waggenspack</w:t>
      </w:r>
      <w:proofErr w:type="spellEnd"/>
      <w:r w:rsidRPr="006070D3">
        <w:rPr>
          <w:rFonts w:ascii="Times New Roman" w:hAnsi="Times New Roman" w:cs="Times New Roman"/>
          <w:color w:val="222222"/>
          <w:sz w:val="24"/>
          <w:szCs w:val="24"/>
          <w:shd w:val="clear" w:color="auto" w:fill="FFFFFF"/>
        </w:rPr>
        <w:t xml:space="preserve">, L., Fukuda, E., Allen, P. J., &amp; Noam, G. G. (2020). The retrospective pretest–posttest design </w:t>
      </w:r>
      <w:proofErr w:type="spellStart"/>
      <w:r w:rsidRPr="006070D3">
        <w:rPr>
          <w:rFonts w:ascii="Times New Roman" w:hAnsi="Times New Roman" w:cs="Times New Roman"/>
          <w:color w:val="222222"/>
          <w:sz w:val="24"/>
          <w:szCs w:val="24"/>
          <w:shd w:val="clear" w:color="auto" w:fill="FFFFFF"/>
        </w:rPr>
        <w:t>redux</w:t>
      </w:r>
      <w:proofErr w:type="spellEnd"/>
      <w:r w:rsidRPr="006070D3">
        <w:rPr>
          <w:rFonts w:ascii="Times New Roman" w:hAnsi="Times New Roman" w:cs="Times New Roman"/>
          <w:color w:val="222222"/>
          <w:sz w:val="24"/>
          <w:szCs w:val="24"/>
          <w:shd w:val="clear" w:color="auto" w:fill="FFFFFF"/>
        </w:rPr>
        <w:t>: On its validity as an alternative to traditional pretest–posttest measurement. </w:t>
      </w:r>
      <w:r w:rsidRPr="006070D3">
        <w:rPr>
          <w:rFonts w:ascii="Times New Roman" w:hAnsi="Times New Roman" w:cs="Times New Roman"/>
          <w:i/>
          <w:iCs/>
          <w:color w:val="222222"/>
          <w:sz w:val="24"/>
          <w:szCs w:val="24"/>
          <w:shd w:val="clear" w:color="auto" w:fill="FFFFFF"/>
        </w:rPr>
        <w:t>International Journal of Behavioral Development</w:t>
      </w:r>
      <w:r w:rsidRPr="006070D3">
        <w:rPr>
          <w:rFonts w:ascii="Times New Roman" w:hAnsi="Times New Roman" w:cs="Times New Roman"/>
          <w:color w:val="222222"/>
          <w:sz w:val="24"/>
          <w:szCs w:val="24"/>
          <w:shd w:val="clear" w:color="auto" w:fill="FFFFFF"/>
        </w:rPr>
        <w:t>, </w:t>
      </w:r>
      <w:r w:rsidRPr="006070D3">
        <w:rPr>
          <w:rFonts w:ascii="Times New Roman" w:hAnsi="Times New Roman" w:cs="Times New Roman"/>
          <w:i/>
          <w:iCs/>
          <w:color w:val="222222"/>
          <w:sz w:val="24"/>
          <w:szCs w:val="24"/>
          <w:shd w:val="clear" w:color="auto" w:fill="FFFFFF"/>
        </w:rPr>
        <w:t>44</w:t>
      </w:r>
      <w:r w:rsidRPr="006070D3">
        <w:rPr>
          <w:rFonts w:ascii="Times New Roman" w:hAnsi="Times New Roman" w:cs="Times New Roman"/>
          <w:color w:val="222222"/>
          <w:sz w:val="24"/>
          <w:szCs w:val="24"/>
          <w:shd w:val="clear" w:color="auto" w:fill="FFFFFF"/>
        </w:rPr>
        <w:t>(2), 175-183</w:t>
      </w:r>
      <w:r w:rsidR="00666737" w:rsidRPr="006070D3">
        <w:rPr>
          <w:rFonts w:ascii="Times New Roman" w:hAnsi="Times New Roman" w:cs="Times New Roman"/>
          <w:color w:val="222222"/>
          <w:sz w:val="24"/>
          <w:szCs w:val="24"/>
          <w:shd w:val="clear" w:color="auto" w:fill="FFFFFF"/>
        </w:rPr>
        <w:t>.</w:t>
      </w:r>
    </w:p>
    <w:sectPr w:rsidR="00666737" w:rsidRPr="006070D3" w:rsidSect="00205F0B">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5406" w:rsidRDefault="00365406" w:rsidP="00205F0B">
      <w:r>
        <w:separator/>
      </w:r>
    </w:p>
  </w:endnote>
  <w:endnote w:type="continuationSeparator" w:id="0">
    <w:p w:rsidR="00365406" w:rsidRDefault="00365406" w:rsidP="00205F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5406" w:rsidRDefault="00365406" w:rsidP="00205F0B">
      <w:r>
        <w:separator/>
      </w:r>
    </w:p>
  </w:footnote>
  <w:footnote w:type="continuationSeparator" w:id="0">
    <w:p w:rsidR="00365406" w:rsidRDefault="00365406" w:rsidP="00205F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F0B" w:rsidRDefault="00205F0B" w:rsidP="00205F0B">
    <w:pPr>
      <w:pStyle w:val="Header"/>
    </w:pPr>
  </w:p>
  <w:p w:rsidR="00205F0B" w:rsidRDefault="00205F0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90E8B"/>
    <w:rsid w:val="00007DF3"/>
    <w:rsid w:val="000100A7"/>
    <w:rsid w:val="00076B37"/>
    <w:rsid w:val="000E6CCA"/>
    <w:rsid w:val="000F2B75"/>
    <w:rsid w:val="00132116"/>
    <w:rsid w:val="00167C04"/>
    <w:rsid w:val="00176B18"/>
    <w:rsid w:val="00176B48"/>
    <w:rsid w:val="001A3D80"/>
    <w:rsid w:val="001C61BB"/>
    <w:rsid w:val="00205F0B"/>
    <w:rsid w:val="00255E3D"/>
    <w:rsid w:val="002600C6"/>
    <w:rsid w:val="00282376"/>
    <w:rsid w:val="002903FA"/>
    <w:rsid w:val="002A1959"/>
    <w:rsid w:val="002B0F10"/>
    <w:rsid w:val="002B11C1"/>
    <w:rsid w:val="002E6A81"/>
    <w:rsid w:val="0036287C"/>
    <w:rsid w:val="00365406"/>
    <w:rsid w:val="00372FF4"/>
    <w:rsid w:val="003A7987"/>
    <w:rsid w:val="003D65E5"/>
    <w:rsid w:val="00401C4A"/>
    <w:rsid w:val="0040259A"/>
    <w:rsid w:val="00470F46"/>
    <w:rsid w:val="004F3C06"/>
    <w:rsid w:val="00507007"/>
    <w:rsid w:val="00565799"/>
    <w:rsid w:val="0059704F"/>
    <w:rsid w:val="005D4C2C"/>
    <w:rsid w:val="006070D3"/>
    <w:rsid w:val="0064403A"/>
    <w:rsid w:val="00652FCB"/>
    <w:rsid w:val="00656B94"/>
    <w:rsid w:val="00666737"/>
    <w:rsid w:val="00685D8A"/>
    <w:rsid w:val="006F7EA4"/>
    <w:rsid w:val="00715162"/>
    <w:rsid w:val="00720E45"/>
    <w:rsid w:val="00761635"/>
    <w:rsid w:val="007A66BF"/>
    <w:rsid w:val="007B1AE5"/>
    <w:rsid w:val="007B6267"/>
    <w:rsid w:val="00820615"/>
    <w:rsid w:val="00831503"/>
    <w:rsid w:val="00860517"/>
    <w:rsid w:val="00861E58"/>
    <w:rsid w:val="0087174C"/>
    <w:rsid w:val="00887241"/>
    <w:rsid w:val="00893969"/>
    <w:rsid w:val="008E4D91"/>
    <w:rsid w:val="008E631E"/>
    <w:rsid w:val="00904B95"/>
    <w:rsid w:val="00920EDB"/>
    <w:rsid w:val="0093239D"/>
    <w:rsid w:val="00936A80"/>
    <w:rsid w:val="00955F0F"/>
    <w:rsid w:val="009D2200"/>
    <w:rsid w:val="009D7BCD"/>
    <w:rsid w:val="00A23750"/>
    <w:rsid w:val="00A804AE"/>
    <w:rsid w:val="00A87F1E"/>
    <w:rsid w:val="00A9031F"/>
    <w:rsid w:val="00A92405"/>
    <w:rsid w:val="00AB5C63"/>
    <w:rsid w:val="00AD0B27"/>
    <w:rsid w:val="00B85DAE"/>
    <w:rsid w:val="00BA0566"/>
    <w:rsid w:val="00BA2971"/>
    <w:rsid w:val="00BC3683"/>
    <w:rsid w:val="00BC3D9C"/>
    <w:rsid w:val="00C225CD"/>
    <w:rsid w:val="00C31920"/>
    <w:rsid w:val="00C404EF"/>
    <w:rsid w:val="00C75AF4"/>
    <w:rsid w:val="00CE19F1"/>
    <w:rsid w:val="00D274BA"/>
    <w:rsid w:val="00D477DD"/>
    <w:rsid w:val="00D51A80"/>
    <w:rsid w:val="00D90E8B"/>
    <w:rsid w:val="00DB0421"/>
    <w:rsid w:val="00DB3689"/>
    <w:rsid w:val="00DE50FC"/>
    <w:rsid w:val="00E50B95"/>
    <w:rsid w:val="00E57D3C"/>
    <w:rsid w:val="00E62A18"/>
    <w:rsid w:val="00ED5401"/>
    <w:rsid w:val="00ED5795"/>
    <w:rsid w:val="00F80432"/>
    <w:rsid w:val="00F859E6"/>
    <w:rsid w:val="00F90226"/>
    <w:rsid w:val="00FC6AB9"/>
    <w:rsid w:val="00FD4342"/>
    <w:rsid w:val="00FE74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E8B"/>
    <w:pPr>
      <w:bidi/>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0421"/>
    <w:rPr>
      <w:rFonts w:ascii="Tahoma" w:hAnsi="Tahoma" w:cs="Tahoma"/>
      <w:sz w:val="16"/>
      <w:szCs w:val="16"/>
    </w:rPr>
  </w:style>
  <w:style w:type="character" w:customStyle="1" w:styleId="BalloonTextChar">
    <w:name w:val="Balloon Text Char"/>
    <w:basedOn w:val="DefaultParagraphFont"/>
    <w:link w:val="BalloonText"/>
    <w:uiPriority w:val="99"/>
    <w:semiHidden/>
    <w:rsid w:val="00DB0421"/>
    <w:rPr>
      <w:rFonts w:ascii="Tahoma" w:eastAsiaTheme="minorEastAsia" w:hAnsi="Tahoma" w:cs="Tahoma"/>
      <w:sz w:val="16"/>
      <w:szCs w:val="16"/>
    </w:rPr>
  </w:style>
  <w:style w:type="paragraph" w:styleId="Header">
    <w:name w:val="header"/>
    <w:basedOn w:val="Normal"/>
    <w:link w:val="HeaderChar"/>
    <w:uiPriority w:val="99"/>
    <w:unhideWhenUsed/>
    <w:rsid w:val="00205F0B"/>
    <w:pPr>
      <w:tabs>
        <w:tab w:val="center" w:pos="4680"/>
        <w:tab w:val="right" w:pos="9360"/>
      </w:tabs>
    </w:pPr>
  </w:style>
  <w:style w:type="character" w:customStyle="1" w:styleId="HeaderChar">
    <w:name w:val="Header Char"/>
    <w:basedOn w:val="DefaultParagraphFont"/>
    <w:link w:val="Header"/>
    <w:uiPriority w:val="99"/>
    <w:rsid w:val="00205F0B"/>
    <w:rPr>
      <w:rFonts w:eastAsiaTheme="minorEastAsia"/>
    </w:rPr>
  </w:style>
  <w:style w:type="paragraph" w:styleId="Footer">
    <w:name w:val="footer"/>
    <w:basedOn w:val="Normal"/>
    <w:link w:val="FooterChar"/>
    <w:uiPriority w:val="99"/>
    <w:unhideWhenUsed/>
    <w:rsid w:val="00205F0B"/>
    <w:pPr>
      <w:tabs>
        <w:tab w:val="center" w:pos="4680"/>
        <w:tab w:val="right" w:pos="9360"/>
      </w:tabs>
    </w:pPr>
  </w:style>
  <w:style w:type="character" w:customStyle="1" w:styleId="FooterChar">
    <w:name w:val="Footer Char"/>
    <w:basedOn w:val="DefaultParagraphFont"/>
    <w:link w:val="Footer"/>
    <w:uiPriority w:val="99"/>
    <w:rsid w:val="00205F0B"/>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3</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85</cp:revision>
  <dcterms:created xsi:type="dcterms:W3CDTF">2021-07-09T02:47:00Z</dcterms:created>
  <dcterms:modified xsi:type="dcterms:W3CDTF">2021-07-09T18:29:00Z</dcterms:modified>
</cp:coreProperties>
</file>